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AC" w:rsidRDefault="00CD76AC" w:rsidP="00C32B03">
      <w:pPr>
        <w:shd w:val="clear" w:color="auto" w:fill="FFFFFF"/>
        <w:spacing w:before="662"/>
      </w:pPr>
    </w:p>
    <w:p w:rsidR="00581216" w:rsidRPr="00D236DB" w:rsidRDefault="00C32B03" w:rsidP="00D236DB">
      <w:pPr>
        <w:shd w:val="clear" w:color="auto" w:fill="FFFFFF"/>
        <w:tabs>
          <w:tab w:val="left" w:pos="2410"/>
        </w:tabs>
        <w:spacing w:before="662" w:line="360" w:lineRule="auto"/>
        <w:ind w:left="-5387" w:firstLine="5387"/>
        <w:contextualSpacing/>
        <w:jc w:val="right"/>
        <w:rPr>
          <w:sz w:val="24"/>
          <w:szCs w:val="24"/>
        </w:rPr>
      </w:pPr>
      <w:r w:rsidRPr="00D236DB">
        <w:rPr>
          <w:sz w:val="24"/>
          <w:szCs w:val="24"/>
        </w:rPr>
        <w:t xml:space="preserve">Приложение № 1 к приказу № 341-ОД от 06.05.2019 г. </w:t>
      </w:r>
    </w:p>
    <w:p w:rsidR="00D236DB" w:rsidRPr="00D236DB" w:rsidRDefault="0039416C" w:rsidP="00D236DB">
      <w:pPr>
        <w:shd w:val="clear" w:color="auto" w:fill="FFFFFF"/>
        <w:tabs>
          <w:tab w:val="left" w:pos="2410"/>
        </w:tabs>
        <w:spacing w:before="662" w:line="360" w:lineRule="auto"/>
        <w:ind w:left="-5387" w:firstLine="5387"/>
        <w:contextualSpacing/>
        <w:rPr>
          <w:sz w:val="24"/>
          <w:szCs w:val="24"/>
        </w:rPr>
      </w:pPr>
      <w:r w:rsidRPr="00D236DB">
        <w:rPr>
          <w:sz w:val="24"/>
          <w:szCs w:val="24"/>
        </w:rPr>
        <w:t xml:space="preserve">Пункт 11.26 </w:t>
      </w:r>
      <w:r w:rsidR="00D236DB" w:rsidRPr="00D236DB">
        <w:rPr>
          <w:rFonts w:eastAsia="Times New Roman"/>
          <w:spacing w:val="-1"/>
          <w:sz w:val="24"/>
          <w:szCs w:val="24"/>
        </w:rPr>
        <w:t xml:space="preserve">перечня и стоимости платных медицинских и немедицинских услуг </w:t>
      </w:r>
      <w:r w:rsidR="00D236DB" w:rsidRPr="00D236DB">
        <w:rPr>
          <w:sz w:val="24"/>
          <w:szCs w:val="24"/>
        </w:rPr>
        <w:t xml:space="preserve">предоставляемых </w:t>
      </w:r>
    </w:p>
    <w:p w:rsidR="00D236DB" w:rsidRPr="00D236DB" w:rsidRDefault="00D236DB" w:rsidP="00D236DB">
      <w:pPr>
        <w:shd w:val="clear" w:color="auto" w:fill="FFFFFF"/>
        <w:tabs>
          <w:tab w:val="left" w:pos="2410"/>
        </w:tabs>
        <w:spacing w:before="662" w:line="360" w:lineRule="auto"/>
        <w:ind w:left="-5387" w:firstLine="5387"/>
        <w:contextualSpacing/>
        <w:rPr>
          <w:rFonts w:eastAsia="Times New Roman"/>
          <w:spacing w:val="-1"/>
          <w:sz w:val="24"/>
          <w:szCs w:val="24"/>
        </w:rPr>
      </w:pPr>
      <w:r w:rsidRPr="00D236DB">
        <w:rPr>
          <w:sz w:val="24"/>
          <w:szCs w:val="24"/>
        </w:rPr>
        <w:t xml:space="preserve">потребителю (пациенту) </w:t>
      </w:r>
      <w:r w:rsidRPr="00D236DB">
        <w:rPr>
          <w:rFonts w:eastAsia="Times New Roman"/>
          <w:sz w:val="24"/>
          <w:szCs w:val="24"/>
        </w:rPr>
        <w:t xml:space="preserve"> в БУЗ ВО «Нюксенская ЦРБ»</w:t>
      </w:r>
    </w:p>
    <w:tbl>
      <w:tblPr>
        <w:tblW w:w="9340" w:type="dxa"/>
        <w:tblInd w:w="98" w:type="dxa"/>
        <w:tblLook w:val="04A0"/>
      </w:tblPr>
      <w:tblGrid>
        <w:gridCol w:w="960"/>
        <w:gridCol w:w="6440"/>
        <w:gridCol w:w="1940"/>
      </w:tblGrid>
      <w:tr w:rsidR="00581216" w:rsidRPr="00581216" w:rsidTr="00581216">
        <w:trPr>
          <w:trHeight w:val="8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812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812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812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812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Наименование исследования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58121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Цена 1 исследования в рублях</w:t>
            </w:r>
          </w:p>
        </w:tc>
      </w:tr>
      <w:tr w:rsidR="00581216" w:rsidRPr="00581216" w:rsidTr="00581216">
        <w:trPr>
          <w:trHeight w:val="25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81216">
              <w:rPr>
                <w:rFonts w:eastAsia="Times New Roman"/>
                <w:b/>
                <w:bCs/>
                <w:color w:val="000000"/>
              </w:rPr>
              <w:t>Исследование методом ПЦР</w:t>
            </w:r>
          </w:p>
        </w:tc>
      </w:tr>
      <w:tr w:rsidR="00581216" w:rsidRPr="00581216" w:rsidTr="005812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527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Chlamydia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trachomatis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– исследование из материала: отделяемое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529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Ureaplasma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ureal</w:t>
            </w:r>
            <w:proofErr w:type="gramStart"/>
            <w:r w:rsidRPr="00581216">
              <w:rPr>
                <w:rFonts w:eastAsia="Times New Roman"/>
                <w:color w:val="000000"/>
              </w:rPr>
              <w:t>у</w:t>
            </w:r>
            <w:proofErr w:type="gramEnd"/>
            <w:r w:rsidRPr="00581216">
              <w:rPr>
                <w:rFonts w:eastAsia="Times New Roman"/>
                <w:color w:val="000000"/>
              </w:rPr>
              <w:t>ticum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кач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)–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4260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Ureaplasma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581216">
              <w:rPr>
                <w:rFonts w:eastAsia="Times New Roman"/>
                <w:color w:val="000000"/>
              </w:rPr>
              <w:t>parvum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кач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)–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5458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Ureaplasma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ureal</w:t>
            </w:r>
            <w:proofErr w:type="gramStart"/>
            <w:r w:rsidRPr="00581216">
              <w:rPr>
                <w:rFonts w:eastAsia="Times New Roman"/>
                <w:color w:val="000000"/>
              </w:rPr>
              <w:t>у</w:t>
            </w:r>
            <w:proofErr w:type="gramEnd"/>
            <w:r w:rsidRPr="00581216">
              <w:rPr>
                <w:rFonts w:eastAsia="Times New Roman"/>
                <w:color w:val="000000"/>
              </w:rPr>
              <w:t>ticum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колич</w:t>
            </w:r>
            <w:proofErr w:type="spellEnd"/>
            <w:r w:rsidRPr="00581216">
              <w:rPr>
                <w:rFonts w:eastAsia="Times New Roman"/>
                <w:color w:val="000000"/>
              </w:rPr>
              <w:t>)– исследование из материала: "соскоб" слизистой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5459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Ureaplasma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581216">
              <w:rPr>
                <w:rFonts w:eastAsia="Times New Roman"/>
                <w:color w:val="000000"/>
              </w:rPr>
              <w:t>parvum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колич</w:t>
            </w:r>
            <w:proofErr w:type="spellEnd"/>
            <w:r w:rsidRPr="00581216">
              <w:rPr>
                <w:rFonts w:eastAsia="Times New Roman"/>
                <w:color w:val="000000"/>
              </w:rPr>
              <w:t>)– исследование из материала: "соскоб" слизистой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5456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Ureaplasma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ureal</w:t>
            </w:r>
            <w:proofErr w:type="gramStart"/>
            <w:r w:rsidRPr="00581216">
              <w:rPr>
                <w:rFonts w:eastAsia="Times New Roman"/>
                <w:color w:val="000000"/>
              </w:rPr>
              <w:t>у</w:t>
            </w:r>
            <w:proofErr w:type="gramEnd"/>
            <w:r w:rsidRPr="00581216">
              <w:rPr>
                <w:rFonts w:eastAsia="Times New Roman"/>
                <w:color w:val="000000"/>
              </w:rPr>
              <w:t>ticum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колич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), 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Ureaplasma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 </w:t>
            </w:r>
            <w:proofErr w:type="spellStart"/>
            <w:r w:rsidRPr="00581216">
              <w:rPr>
                <w:rFonts w:eastAsia="Times New Roman"/>
                <w:color w:val="000000"/>
              </w:rPr>
              <w:t>parvum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колич</w:t>
            </w:r>
            <w:proofErr w:type="spellEnd"/>
            <w:r w:rsidRPr="00581216">
              <w:rPr>
                <w:rFonts w:eastAsia="Times New Roman"/>
                <w:color w:val="000000"/>
              </w:rPr>
              <w:t>)– исследование из материала: "соскоб" слизистой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5457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Mycoplasma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hominis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колич</w:t>
            </w:r>
            <w:proofErr w:type="spellEnd"/>
            <w:r w:rsidRPr="00581216">
              <w:rPr>
                <w:rFonts w:eastAsia="Times New Roman"/>
                <w:color w:val="000000"/>
              </w:rPr>
              <w:t>)– исследование из материала: "соскоб" слизистой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531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Mycoplasma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hominis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кач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)–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533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Mycoplasma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genitalium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422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Neisseria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gonorrhoeae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4751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Treponema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pallidum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– исследование из материала: "соскоб" слизистой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539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Gardnerella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vaginalis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526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Trichomonas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vaginalis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грибов рода </w:t>
            </w:r>
            <w:proofErr w:type="spellStart"/>
            <w:r w:rsidRPr="00581216">
              <w:rPr>
                <w:rFonts w:eastAsia="Times New Roman"/>
                <w:color w:val="000000"/>
              </w:rPr>
              <w:t>Candida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535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вируса простого герпеса (ВПГ)–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537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цитомегаловируса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 (ЦМВ)– исследование из материала: "соскоб" слизистой, моча, </w:t>
            </w:r>
            <w:proofErr w:type="spellStart"/>
            <w:r w:rsidRPr="00581216">
              <w:rPr>
                <w:rFonts w:eastAsia="Times New Roman"/>
                <w:color w:val="000000"/>
              </w:rPr>
              <w:t>эякулят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вируса Эпштейна </w:t>
            </w:r>
            <w:proofErr w:type="spellStart"/>
            <w:r w:rsidRPr="00581216">
              <w:rPr>
                <w:rFonts w:eastAsia="Times New Roman"/>
                <w:color w:val="000000"/>
              </w:rPr>
              <w:t>Барр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 (ВЭБ) – исследование из материала: "соскоб" слизистой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ДНК вируса герпеса 6 типа – исследование из материала: "соскоб" слизистой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255</w:t>
            </w:r>
          </w:p>
        </w:tc>
      </w:tr>
      <w:tr w:rsidR="00581216" w:rsidRPr="00581216" w:rsidTr="00581216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lastRenderedPageBreak/>
              <w:t>4748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ДНК ВПЧ  16 типа – исследование из материала: "соскоб" слизистой, количественный результат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270</w:t>
            </w:r>
          </w:p>
        </w:tc>
      </w:tr>
      <w:tr w:rsidR="00581216" w:rsidRPr="00581216" w:rsidTr="00581216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4749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ДНК ВПЧ  18 типа – исследование из материала: "соскоб" слизистой, количественный результат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270</w:t>
            </w:r>
          </w:p>
        </w:tc>
      </w:tr>
      <w:tr w:rsidR="00581216" w:rsidRPr="00581216" w:rsidTr="0058121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431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ДНК ВПЧ высокого канцерогенного риска (18, 31,33,35,39,45,52,58,59,67 типов) - исследование из материала: "соскоб" слизистой. Скрининг.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540</w:t>
            </w:r>
          </w:p>
        </w:tc>
      </w:tr>
      <w:tr w:rsidR="00581216" w:rsidRPr="00581216" w:rsidTr="005812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3273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ДНК ВПЧ 6,11 типа  - исследование из материала: "соскоб" слизистой, дифференцированное определение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300</w:t>
            </w:r>
          </w:p>
        </w:tc>
      </w:tr>
      <w:tr w:rsidR="00581216" w:rsidRPr="00581216" w:rsidTr="00581216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5816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581216">
              <w:rPr>
                <w:rFonts w:eastAsia="Times New Roman"/>
                <w:color w:val="000000"/>
              </w:rPr>
              <w:t>Флороценоз-комплекс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: молекулярно-биологическое исследование влагалищного отделяемого на микроорганизмы-маркеры бактериального </w:t>
            </w:r>
            <w:proofErr w:type="spellStart"/>
            <w:r w:rsidRPr="00581216">
              <w:rPr>
                <w:rFonts w:eastAsia="Times New Roman"/>
                <w:color w:val="000000"/>
              </w:rPr>
              <w:t>вагиноза</w:t>
            </w:r>
            <w:proofErr w:type="spellEnd"/>
            <w:r w:rsidRPr="00581216">
              <w:rPr>
                <w:rFonts w:eastAsia="Times New Roman"/>
                <w:color w:val="000000"/>
              </w:rPr>
              <w:t>(</w:t>
            </w:r>
            <w:proofErr w:type="spellStart"/>
            <w:r w:rsidRPr="00581216">
              <w:rPr>
                <w:rFonts w:eastAsia="Times New Roman"/>
                <w:color w:val="000000"/>
              </w:rPr>
              <w:t>Lactobacillus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spp.,Gardnerella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vaginalis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Atopobium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vaginae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); аэробного вагинита </w:t>
            </w:r>
            <w:proofErr w:type="spellStart"/>
            <w:r w:rsidRPr="00581216">
              <w:rPr>
                <w:rFonts w:eastAsia="Times New Roman"/>
                <w:color w:val="000000"/>
              </w:rPr>
              <w:t>Enterobacteriaceae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Staphylococcus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spp.,Streptococcus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spp</w:t>
            </w:r>
            <w:proofErr w:type="spellEnd"/>
            <w:r w:rsidRPr="00581216">
              <w:rPr>
                <w:rFonts w:eastAsia="Times New Roman"/>
                <w:color w:val="000000"/>
              </w:rPr>
              <w:t>.,);</w:t>
            </w:r>
            <w:proofErr w:type="spellStart"/>
            <w:r w:rsidRPr="00581216">
              <w:rPr>
                <w:rFonts w:eastAsia="Times New Roman"/>
                <w:color w:val="000000"/>
              </w:rPr>
              <w:t>кандидозного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вульвовагинита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С.albicans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C.glabrata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C.krusei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C.parapsilosis,C.tropicalis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);на условно-патогенные генитальные </w:t>
            </w:r>
            <w:proofErr w:type="spellStart"/>
            <w:r w:rsidRPr="00581216">
              <w:rPr>
                <w:rFonts w:eastAsia="Times New Roman"/>
                <w:color w:val="000000"/>
              </w:rPr>
              <w:t>микоплазмы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</w:rPr>
              <w:t>Ureaplasma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parvum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Ureaplasma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urealyticum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Mikoplasma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hominis</w:t>
            </w:r>
            <w:proofErr w:type="spellEnd"/>
            <w:r w:rsidRPr="00581216">
              <w:rPr>
                <w:rFonts w:eastAsia="Times New Roman"/>
                <w:color w:val="000000"/>
              </w:rPr>
              <w:t>); метод ПЦР, количественное исследование.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1000</w:t>
            </w:r>
          </w:p>
        </w:tc>
      </w:tr>
      <w:tr w:rsidR="00581216" w:rsidRPr="00581216" w:rsidTr="00581216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3668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Исследование на </w:t>
            </w:r>
            <w:proofErr w:type="spellStart"/>
            <w:r w:rsidRPr="00581216">
              <w:rPr>
                <w:rFonts w:eastAsia="Times New Roman"/>
                <w:color w:val="000000"/>
              </w:rPr>
              <w:t>патогены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-5 показателей(</w:t>
            </w:r>
            <w:proofErr w:type="spellStart"/>
            <w:r w:rsidRPr="00581216">
              <w:rPr>
                <w:rFonts w:eastAsia="Times New Roman"/>
                <w:color w:val="000000"/>
              </w:rPr>
              <w:t>Chlamydia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trachomatis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Mycoplasma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genitalium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Neisseria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gonorrhoeae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</w:rPr>
              <w:t>Trichomonas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vaginalis,ВПГ</w:t>
            </w:r>
            <w:proofErr w:type="spellEnd"/>
            <w:r w:rsidRPr="0058121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875</w:t>
            </w:r>
          </w:p>
        </w:tc>
      </w:tr>
      <w:tr w:rsidR="00581216" w:rsidRPr="00581216" w:rsidTr="00581216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524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РНК вируса клещевого энцефалита, 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боррелий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990</w:t>
            </w:r>
          </w:p>
        </w:tc>
      </w:tr>
      <w:tr w:rsidR="00581216" w:rsidRPr="00581216" w:rsidTr="00581216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эрлихий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ДНК анаплазмы материал: клещ 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81216" w:rsidRPr="00581216" w:rsidTr="00581216">
        <w:trPr>
          <w:trHeight w:val="4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522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РНК вируса клещевого энцефалита, ДНК </w:t>
            </w:r>
            <w:proofErr w:type="spellStart"/>
            <w:r w:rsidRPr="00581216">
              <w:rPr>
                <w:rFonts w:eastAsia="Times New Roman"/>
                <w:color w:val="000000"/>
              </w:rPr>
              <w:t>боррелий</w:t>
            </w:r>
            <w:proofErr w:type="spellEnd"/>
            <w:r w:rsidRPr="00581216">
              <w:rPr>
                <w:rFonts w:eastAsia="Times New Roman"/>
                <w:color w:val="000000"/>
              </w:rPr>
              <w:t>, материал: клещ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830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 материал: клещ</w:t>
            </w: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581216" w:rsidRPr="00581216" w:rsidTr="00581216">
        <w:trPr>
          <w:trHeight w:val="25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581216">
              <w:rPr>
                <w:rFonts w:eastAsia="Times New Roman"/>
                <w:b/>
                <w:bCs/>
                <w:color w:val="000000"/>
              </w:rPr>
              <w:t>Аллергологические</w:t>
            </w:r>
            <w:proofErr w:type="spellEnd"/>
            <w:r w:rsidRPr="00581216">
              <w:rPr>
                <w:rFonts w:eastAsia="Times New Roman"/>
                <w:b/>
                <w:bCs/>
                <w:color w:val="000000"/>
              </w:rPr>
              <w:t xml:space="preserve"> исследования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Ig</w:t>
            </w:r>
            <w:proofErr w:type="spellEnd"/>
            <w:proofErr w:type="gramStart"/>
            <w:r w:rsidRPr="00581216">
              <w:rPr>
                <w:rFonts w:eastAsia="Times New Roman"/>
                <w:color w:val="000000"/>
              </w:rPr>
              <w:t xml:space="preserve"> Е</w:t>
            </w:r>
            <w:proofErr w:type="gramEnd"/>
            <w:r w:rsidRPr="00581216">
              <w:rPr>
                <w:rFonts w:eastAsia="Times New Roman"/>
                <w:color w:val="000000"/>
              </w:rPr>
              <w:t xml:space="preserve"> общий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380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581216">
              <w:rPr>
                <w:rFonts w:eastAsia="Times New Roman"/>
                <w:b/>
                <w:bCs/>
                <w:color w:val="000000"/>
              </w:rPr>
              <w:t>Ig</w:t>
            </w:r>
            <w:proofErr w:type="spellEnd"/>
            <w:proofErr w:type="gramStart"/>
            <w:r w:rsidRPr="00581216">
              <w:rPr>
                <w:rFonts w:eastAsia="Times New Roman"/>
                <w:b/>
                <w:bCs/>
                <w:color w:val="000000"/>
              </w:rPr>
              <w:t xml:space="preserve"> Е</w:t>
            </w:r>
            <w:proofErr w:type="gramEnd"/>
            <w:r w:rsidRPr="00581216">
              <w:rPr>
                <w:rFonts w:eastAsia="Times New Roman"/>
                <w:b/>
                <w:bCs/>
                <w:color w:val="000000"/>
              </w:rPr>
              <w:t xml:space="preserve"> специфический - 1 определение: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 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676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Dermatophagoides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pteronyssimus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677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Dermatophagoides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farinae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3417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Dermatophagoides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microceras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678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эпителий кошки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3898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перхоть кошки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679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эпителий собаки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708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смесь бытовых аллергенов  (</w:t>
            </w:r>
            <w:proofErr w:type="spellStart"/>
            <w:r w:rsidRPr="00581216">
              <w:rPr>
                <w:rFonts w:eastAsia="Times New Roman"/>
                <w:color w:val="000000"/>
              </w:rPr>
              <w:t>Dermatophagoides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pteronyssimus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,  </w:t>
            </w:r>
            <w:proofErr w:type="spellStart"/>
            <w:r w:rsidRPr="00581216">
              <w:rPr>
                <w:rFonts w:eastAsia="Times New Roman"/>
                <w:color w:val="000000"/>
              </w:rPr>
              <w:t>D.farinae</w:t>
            </w:r>
            <w:proofErr w:type="spellEnd"/>
            <w:r w:rsidRPr="00581216">
              <w:rPr>
                <w:rFonts w:eastAsia="Times New Roman"/>
                <w:color w:val="000000"/>
              </w:rPr>
              <w:t>,  эпителий кошки, эпителий собаки)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709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Пыль домашняя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682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эпителий и шерсть овцы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683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куриные перья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684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перья волнистого попугайчика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707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val="en-US"/>
              </w:rPr>
            </w:pPr>
            <w:r w:rsidRPr="00581216">
              <w:rPr>
                <w:rFonts w:eastAsia="Times New Roman"/>
                <w:color w:val="000000"/>
              </w:rPr>
              <w:t>смесь</w:t>
            </w:r>
            <w:r w:rsidRPr="00581216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581216">
              <w:rPr>
                <w:rFonts w:eastAsia="Times New Roman"/>
                <w:color w:val="000000"/>
              </w:rPr>
              <w:t>плесневых</w:t>
            </w:r>
            <w:r w:rsidRPr="00581216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581216">
              <w:rPr>
                <w:rFonts w:eastAsia="Times New Roman"/>
                <w:color w:val="000000"/>
              </w:rPr>
              <w:t>аллергенов</w:t>
            </w:r>
            <w:r w:rsidRPr="00581216">
              <w:rPr>
                <w:rFonts w:eastAsia="Times New Roman"/>
                <w:color w:val="000000"/>
                <w:lang w:val="en-US"/>
              </w:rPr>
              <w:t xml:space="preserve"> (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Penicillum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notatum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Cladosporium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herbarum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Aspergillus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fumigatus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Mucor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racemosus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 xml:space="preserve">, 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Alternaria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  <w:lang w:val="en-US"/>
              </w:rPr>
              <w:t>tenius</w:t>
            </w:r>
            <w:proofErr w:type="spellEnd"/>
            <w:r w:rsidRPr="00581216">
              <w:rPr>
                <w:rFonts w:eastAsia="Times New Roman"/>
                <w:color w:val="000000"/>
                <w:lang w:val="en-US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695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полынь обыкновенная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698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лебеда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703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одуванчик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704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смесь луговых трав 1 (ежа сборная, овсяница луговая, плевел/райграс многолетний</w:t>
            </w:r>
            <w:proofErr w:type="gramStart"/>
            <w:r w:rsidRPr="00581216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581216">
              <w:rPr>
                <w:rFonts w:eastAsia="Times New Roman"/>
                <w:color w:val="000000"/>
              </w:rPr>
              <w:t xml:space="preserve"> тимофеевка луговая, мятлик луговой)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997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gramStart"/>
            <w:r w:rsidRPr="00581216">
              <w:rPr>
                <w:rFonts w:eastAsia="Times New Roman"/>
                <w:color w:val="000000"/>
              </w:rPr>
              <w:t>смесь луговых трав 2 (</w:t>
            </w:r>
            <w:proofErr w:type="spellStart"/>
            <w:r w:rsidRPr="00581216">
              <w:rPr>
                <w:rFonts w:eastAsia="Times New Roman"/>
                <w:color w:val="000000"/>
              </w:rPr>
              <w:t>свинорой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пальчатый, ежа сборная, плевел, тимофеевка луговая, мятлик луговой, сорго, рожь посевная, </w:t>
            </w:r>
            <w:proofErr w:type="spellStart"/>
            <w:r w:rsidRPr="00581216">
              <w:rPr>
                <w:rFonts w:eastAsia="Times New Roman"/>
                <w:color w:val="000000"/>
              </w:rPr>
              <w:t>бухарник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шерстистый, овес посевной, пшеница посевная, лисохвост луговой)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705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смесь сорных трав  1 (полынь обыкновенная, подорожник, марь белая, золотарник, крапива двудомная)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706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смесь сорных трав   2 (амброзия обыкновенная, полынь обыкновенная, нивяник, одуванчик, золотарник)</w:t>
            </w:r>
            <w:r w:rsidRPr="00581216"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lastRenderedPageBreak/>
              <w:t>710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смесь деревьев раннего цветения (ольха серая, берёза бородавчатая, орешник/ лещина, американский ясень)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981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смесь деревьев позднего цветения (клён </w:t>
            </w:r>
            <w:proofErr w:type="spellStart"/>
            <w:r w:rsidRPr="00581216">
              <w:rPr>
                <w:rFonts w:eastAsia="Times New Roman"/>
                <w:color w:val="000000"/>
              </w:rPr>
              <w:t>ясенелистный</w:t>
            </w:r>
            <w:proofErr w:type="spellEnd"/>
            <w:r w:rsidRPr="00581216">
              <w:rPr>
                <w:rFonts w:eastAsia="Times New Roman"/>
                <w:color w:val="000000"/>
              </w:rPr>
              <w:t>, американский бук, дуб, ива, тополь трёхгранный)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711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береза бородавчатая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712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ольха серая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714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тополь трехгранный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642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яичный белок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яичный желток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643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молоко коровье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661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казеин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644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треска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976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смесь рыб (треска, лосось/сёмга, сельдь, скумбрия, камбала)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645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пшеница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646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рожь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647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кукуруза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648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рис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649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греча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овес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соевые бобы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томаты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свинина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говядина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662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куриное мясо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морковь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картофель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яблоко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663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банан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671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апельсин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673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груша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3583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виноград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675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клубника, земляника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347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какао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4002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шоколад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665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gramStart"/>
            <w:r w:rsidRPr="00581216">
              <w:rPr>
                <w:rFonts w:eastAsia="Times New Roman"/>
                <w:color w:val="000000"/>
              </w:rPr>
              <w:t>Смесь аллергенов детского питания (яичный белок, молоко, треска, пшеница, соевые бобы, томаты, яичный желток)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666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смесь аллергенов злаковых (пшеница, ячмень, овес, кукуруза, рис)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667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смесь орехов (лесной орех, бразильский орех, миндаль, кокос, грецкий орех)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715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аллерген аскариды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581216">
              <w:rPr>
                <w:rFonts w:eastAsia="Times New Roman"/>
                <w:b/>
                <w:bCs/>
                <w:color w:val="000000"/>
              </w:rPr>
              <w:t>Гормоны, онкомаркеры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ТТГ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300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350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Т3 свободный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325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</w:t>
            </w:r>
            <w:proofErr w:type="gramStart"/>
            <w:r w:rsidRPr="00581216">
              <w:rPr>
                <w:rFonts w:eastAsia="Times New Roman"/>
                <w:color w:val="000000"/>
              </w:rPr>
              <w:t>4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350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</w:t>
            </w:r>
            <w:proofErr w:type="gramStart"/>
            <w:r w:rsidRPr="00581216">
              <w:rPr>
                <w:rFonts w:eastAsia="Times New Roman"/>
                <w:color w:val="000000"/>
              </w:rPr>
              <w:t>4</w:t>
            </w:r>
            <w:proofErr w:type="gramEnd"/>
            <w:r w:rsidRPr="00581216">
              <w:rPr>
                <w:rFonts w:eastAsia="Times New Roman"/>
                <w:color w:val="000000"/>
              </w:rPr>
              <w:t xml:space="preserve"> свободный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210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Тиреоглобулин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620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Паратиреоидный гормон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Эстрадиол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ФСГ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350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ЛГ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345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Прогестерон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375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Пролактин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345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5293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Макропролактин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630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3983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Кальцитонин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700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Тестостерон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lastRenderedPageBreak/>
              <w:t>3566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Тестостерон свободный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940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3396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ГСПГ (глобулин связывающий половые гормоны)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410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3379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Антимюллеров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гормон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1100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Кортизол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395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5197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Кортизол в слюне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600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ДГЭА-</w:t>
            </w:r>
            <w:proofErr w:type="gramStart"/>
            <w:r w:rsidRPr="00581216">
              <w:rPr>
                <w:rFonts w:eastAsia="Times New Roman"/>
                <w:color w:val="000000"/>
              </w:rPr>
              <w:t>S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390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17-ОН-прогестерон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465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1408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Соматотропный гормон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450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5413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Тест на подавление соматотропного гормона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2100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3695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Андростендион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510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Инсулиноподобный фактор роста-</w:t>
            </w:r>
            <w:proofErr w:type="gramStart"/>
            <w:r w:rsidRPr="00581216">
              <w:rPr>
                <w:rFonts w:eastAsia="Times New Roman"/>
                <w:color w:val="000000"/>
              </w:rPr>
              <w:t>I</w:t>
            </w:r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1100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АФП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420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ХГЧ (</w:t>
            </w:r>
            <w:proofErr w:type="spellStart"/>
            <w:r w:rsidRPr="00581216">
              <w:rPr>
                <w:rFonts w:eastAsia="Times New Roman"/>
                <w:color w:val="000000"/>
              </w:rPr>
              <w:t>онкомаркер</w:t>
            </w:r>
            <w:proofErr w:type="spellEnd"/>
            <w:r w:rsidRPr="0058121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480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4791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ХГЧ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480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Эстриол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свободный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470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3323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gramStart"/>
            <w:r w:rsidRPr="00581216">
              <w:rPr>
                <w:rFonts w:eastAsia="Times New Roman"/>
                <w:color w:val="000000"/>
              </w:rPr>
              <w:t>Белок</w:t>
            </w:r>
            <w:proofErr w:type="gramEnd"/>
            <w:r w:rsidRPr="00581216">
              <w:rPr>
                <w:rFonts w:eastAsia="Times New Roman"/>
                <w:color w:val="000000"/>
              </w:rPr>
              <w:t xml:space="preserve"> ассоциированный с беременностью РАРР-А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3395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Бета-ХГЧ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gramStart"/>
            <w:r w:rsidRPr="00581216">
              <w:rPr>
                <w:rFonts w:eastAsia="Times New Roman"/>
                <w:color w:val="000000"/>
              </w:rPr>
              <w:t>свободный</w:t>
            </w:r>
            <w:proofErr w:type="gramEnd"/>
            <w:r w:rsidRPr="00581216">
              <w:rPr>
                <w:rFonts w:eastAsia="Times New Roman"/>
                <w:color w:val="000000"/>
              </w:rPr>
              <w:t xml:space="preserve"> (для скрининга 1 триместра)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650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3572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Пренатальный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скрининг 1 триместра - </w:t>
            </w:r>
            <w:proofErr w:type="spellStart"/>
            <w:r w:rsidRPr="00581216">
              <w:rPr>
                <w:rFonts w:eastAsia="Times New Roman"/>
                <w:color w:val="000000"/>
              </w:rPr>
              <w:t>Бета-ХГЧ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581216">
              <w:rPr>
                <w:rFonts w:eastAsia="Times New Roman"/>
                <w:color w:val="000000"/>
              </w:rPr>
              <w:t>свободный+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РАРР-А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1110</w:t>
            </w:r>
          </w:p>
        </w:tc>
      </w:tr>
      <w:tr w:rsidR="00581216" w:rsidRPr="00581216" w:rsidTr="005812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3573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spellStart"/>
            <w:r w:rsidRPr="00581216">
              <w:rPr>
                <w:rFonts w:eastAsia="Times New Roman"/>
                <w:color w:val="000000"/>
              </w:rPr>
              <w:t>Пренатальный</w:t>
            </w:r>
            <w:proofErr w:type="spellEnd"/>
            <w:r w:rsidRPr="00581216">
              <w:rPr>
                <w:rFonts w:eastAsia="Times New Roman"/>
                <w:color w:val="000000"/>
              </w:rPr>
              <w:t xml:space="preserve"> скрининг 2 триместра </w:t>
            </w:r>
            <w:proofErr w:type="gramStart"/>
            <w:r w:rsidRPr="00581216">
              <w:rPr>
                <w:rFonts w:eastAsia="Times New Roman"/>
                <w:color w:val="000000"/>
              </w:rPr>
              <w:t>–А</w:t>
            </w:r>
            <w:proofErr w:type="gramEnd"/>
            <w:r w:rsidRPr="00581216">
              <w:rPr>
                <w:rFonts w:eastAsia="Times New Roman"/>
                <w:color w:val="000000"/>
              </w:rPr>
              <w:t xml:space="preserve">ФП+ ХГЧ+ свободный </w:t>
            </w:r>
            <w:proofErr w:type="spellStart"/>
            <w:r w:rsidRPr="00581216">
              <w:rPr>
                <w:rFonts w:eastAsia="Times New Roman"/>
                <w:color w:val="000000"/>
              </w:rPr>
              <w:t>эстриол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1200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 xml:space="preserve">ПСА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430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РЭА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540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СА-125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480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СА-15-3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560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465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proofErr w:type="gramStart"/>
            <w:r w:rsidRPr="00581216">
              <w:rPr>
                <w:rFonts w:eastAsia="Times New Roman"/>
                <w:color w:val="000000"/>
              </w:rPr>
              <w:t>C</w:t>
            </w:r>
            <w:proofErr w:type="gramEnd"/>
            <w:r w:rsidRPr="00581216">
              <w:rPr>
                <w:rFonts w:eastAsia="Times New Roman"/>
                <w:color w:val="000000"/>
              </w:rPr>
              <w:t>А -19-9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480</w:t>
            </w:r>
          </w:p>
        </w:tc>
      </w:tr>
      <w:tr w:rsidR="00581216" w:rsidRPr="00581216" w:rsidTr="00581216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3300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СА 72-4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830</w:t>
            </w:r>
          </w:p>
        </w:tc>
      </w:tr>
      <w:tr w:rsidR="00581216" w:rsidRPr="00581216" w:rsidTr="00D236DB">
        <w:trPr>
          <w:trHeight w:val="2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B" w:rsidRPr="00581216" w:rsidRDefault="00581216" w:rsidP="00581216">
            <w:pPr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С-пептид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1216" w:rsidRPr="00581216" w:rsidRDefault="00581216" w:rsidP="00581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581216">
              <w:rPr>
                <w:rFonts w:eastAsia="Times New Roman"/>
                <w:color w:val="000000"/>
              </w:rPr>
              <w:t>630</w:t>
            </w:r>
          </w:p>
        </w:tc>
      </w:tr>
      <w:tr w:rsidR="00D236DB" w:rsidRPr="00581216" w:rsidTr="00D236DB">
        <w:trPr>
          <w:trHeight w:val="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B" w:rsidRPr="00581216" w:rsidRDefault="00D236DB" w:rsidP="0058121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6DB" w:rsidRPr="00581216" w:rsidRDefault="00D236DB" w:rsidP="0058121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Исследование удаленного клеща на клещевой энцефалит, анаплазмоз, </w:t>
            </w:r>
            <w:proofErr w:type="spellStart"/>
            <w:r>
              <w:rPr>
                <w:rFonts w:eastAsia="Times New Roman"/>
                <w:color w:val="000000"/>
              </w:rPr>
              <w:t>эрлихиоз</w:t>
            </w:r>
            <w:proofErr w:type="spellEnd"/>
            <w:r>
              <w:rPr>
                <w:rFonts w:eastAsia="Times New Roman"/>
                <w:color w:val="000000"/>
              </w:rPr>
              <w:t xml:space="preserve">, клещевой </w:t>
            </w:r>
            <w:proofErr w:type="spellStart"/>
            <w:r>
              <w:rPr>
                <w:rFonts w:eastAsia="Times New Roman"/>
                <w:color w:val="000000"/>
              </w:rPr>
              <w:t>боррелиоз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36DB" w:rsidRPr="00581216" w:rsidRDefault="00D236DB" w:rsidP="0058121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1300,00</w:t>
            </w:r>
          </w:p>
        </w:tc>
      </w:tr>
    </w:tbl>
    <w:p w:rsidR="00CB328A" w:rsidRDefault="00CB328A" w:rsidP="000F0C58">
      <w:pPr>
        <w:shd w:val="clear" w:color="auto" w:fill="FFFFFF"/>
        <w:spacing w:before="662"/>
      </w:pPr>
    </w:p>
    <w:sectPr w:rsidR="00CB328A" w:rsidSect="00C32B03">
      <w:footerReference w:type="default" r:id="rId6"/>
      <w:type w:val="continuous"/>
      <w:pgSz w:w="11909" w:h="16834"/>
      <w:pgMar w:top="360" w:right="427" w:bottom="36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39" w:rsidRDefault="00F45839" w:rsidP="00CB328A">
      <w:r>
        <w:separator/>
      </w:r>
    </w:p>
  </w:endnote>
  <w:endnote w:type="continuationSeparator" w:id="1">
    <w:p w:rsidR="00F45839" w:rsidRDefault="00F45839" w:rsidP="00CB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28A" w:rsidRDefault="00CB328A">
    <w:pPr>
      <w:pStyle w:val="a7"/>
    </w:pPr>
  </w:p>
  <w:p w:rsidR="00C32B03" w:rsidRDefault="00C32B03">
    <w:pPr>
      <w:pStyle w:val="a7"/>
    </w:pPr>
  </w:p>
  <w:p w:rsidR="00C32B03" w:rsidRDefault="00C32B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39" w:rsidRDefault="00F45839" w:rsidP="00CB328A">
      <w:r>
        <w:separator/>
      </w:r>
    </w:p>
  </w:footnote>
  <w:footnote w:type="continuationSeparator" w:id="1">
    <w:p w:rsidR="00F45839" w:rsidRDefault="00F45839" w:rsidP="00CB32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EF5"/>
    <w:rsid w:val="000F0C58"/>
    <w:rsid w:val="0019437E"/>
    <w:rsid w:val="00362AD7"/>
    <w:rsid w:val="0039416C"/>
    <w:rsid w:val="00436EF5"/>
    <w:rsid w:val="00556362"/>
    <w:rsid w:val="00581216"/>
    <w:rsid w:val="00606F52"/>
    <w:rsid w:val="006932E4"/>
    <w:rsid w:val="006C5AB7"/>
    <w:rsid w:val="0073437B"/>
    <w:rsid w:val="007E577D"/>
    <w:rsid w:val="00945037"/>
    <w:rsid w:val="00971115"/>
    <w:rsid w:val="00C32B03"/>
    <w:rsid w:val="00C76B8D"/>
    <w:rsid w:val="00CA0CEC"/>
    <w:rsid w:val="00CB328A"/>
    <w:rsid w:val="00CD76AC"/>
    <w:rsid w:val="00D236DB"/>
    <w:rsid w:val="00D8426F"/>
    <w:rsid w:val="00D9262E"/>
    <w:rsid w:val="00F4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C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32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28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B32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28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914</Words>
  <Characters>6054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IT-</cp:lastModifiedBy>
  <cp:revision>25</cp:revision>
  <cp:lastPrinted>2019-05-07T08:06:00Z</cp:lastPrinted>
  <dcterms:created xsi:type="dcterms:W3CDTF">2013-09-05T06:11:00Z</dcterms:created>
  <dcterms:modified xsi:type="dcterms:W3CDTF">2019-05-16T07:21:00Z</dcterms:modified>
</cp:coreProperties>
</file>