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1089" w:rsidRDefault="006C4F6B" w:rsidP="006C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89">
        <w:rPr>
          <w:rFonts w:ascii="Times New Roman" w:hAnsi="Times New Roman" w:cs="Times New Roman"/>
          <w:b/>
          <w:sz w:val="28"/>
          <w:szCs w:val="28"/>
        </w:rPr>
        <w:t>Меры социальной поддержки медицинских работников при трудоустройстве в БУЗ ВО «Нюксенская ЦРБ»</w:t>
      </w:r>
    </w:p>
    <w:p w:rsidR="006C4F6B" w:rsidRDefault="006C4F6B" w:rsidP="006C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компенсационная выплата в размере 1 мил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врачам в соответствии с законом области от 06  мая 2013 года № 3035-ОЗ</w:t>
      </w:r>
      <w:r w:rsidR="004A1089">
        <w:rPr>
          <w:rFonts w:ascii="Times New Roman" w:hAnsi="Times New Roman" w:cs="Times New Roman"/>
          <w:sz w:val="28"/>
          <w:szCs w:val="28"/>
        </w:rPr>
        <w:t>;</w:t>
      </w:r>
    </w:p>
    <w:p w:rsidR="006C4F6B" w:rsidRDefault="006C4F6B" w:rsidP="006C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в размере 500 тысяч рублей в соответствии с законом области от 04  октября 2018 года № 4390-ОЗ</w:t>
      </w:r>
      <w:r w:rsidR="004A1089">
        <w:rPr>
          <w:rFonts w:ascii="Times New Roman" w:hAnsi="Times New Roman" w:cs="Times New Roman"/>
          <w:sz w:val="28"/>
          <w:szCs w:val="28"/>
        </w:rPr>
        <w:t>;</w:t>
      </w:r>
    </w:p>
    <w:p w:rsidR="006C4F6B" w:rsidRDefault="006C4F6B" w:rsidP="006C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в размере 750 тысяч рублей фельдшерам</w:t>
      </w:r>
      <w:r w:rsidR="00CE2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прибывшим для работы в сельские населенные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на удаленных и труднодоступных территориях в соответствии с законом области от 06  мая 2013 года № 3035-ОЗ</w:t>
      </w:r>
      <w:r w:rsidR="004A1089">
        <w:rPr>
          <w:rFonts w:ascii="Times New Roman" w:hAnsi="Times New Roman" w:cs="Times New Roman"/>
          <w:sz w:val="28"/>
          <w:szCs w:val="28"/>
        </w:rPr>
        <w:t>;</w:t>
      </w:r>
    </w:p>
    <w:p w:rsidR="006C4F6B" w:rsidRDefault="006C4F6B" w:rsidP="006C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компенсационная выплата в размере 500 тысяч рублей фельдшерам, акушеркам, медицинским сестрам</w:t>
      </w:r>
      <w:r w:rsidR="00CE2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прибывшим для работы в ФАП в соответствии с законом области от 30  октября 2017 года № 4229-ОЗ</w:t>
      </w:r>
      <w:r w:rsidR="004A1089">
        <w:rPr>
          <w:rFonts w:ascii="Times New Roman" w:hAnsi="Times New Roman" w:cs="Times New Roman"/>
          <w:sz w:val="28"/>
          <w:szCs w:val="28"/>
        </w:rPr>
        <w:t>;</w:t>
      </w:r>
    </w:p>
    <w:p w:rsidR="004A1089" w:rsidRDefault="004A1089" w:rsidP="006C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благоустроенной служебной квартиры врачам, благоустроенное общежитие среднему медицинскому персоналу.</w:t>
      </w:r>
    </w:p>
    <w:p w:rsidR="006C4F6B" w:rsidRDefault="006C4F6B" w:rsidP="006C4F6B">
      <w:pPr>
        <w:rPr>
          <w:rFonts w:ascii="Times New Roman" w:hAnsi="Times New Roman" w:cs="Times New Roman"/>
          <w:sz w:val="28"/>
          <w:szCs w:val="28"/>
        </w:rPr>
      </w:pPr>
    </w:p>
    <w:p w:rsidR="006C4F6B" w:rsidRPr="006C4F6B" w:rsidRDefault="006C4F6B" w:rsidP="006C4F6B">
      <w:pPr>
        <w:rPr>
          <w:rFonts w:ascii="Times New Roman" w:hAnsi="Times New Roman" w:cs="Times New Roman"/>
          <w:sz w:val="28"/>
          <w:szCs w:val="28"/>
        </w:rPr>
      </w:pPr>
    </w:p>
    <w:sectPr w:rsidR="006C4F6B" w:rsidRPr="006C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6C4F6B"/>
    <w:rsid w:val="004A1089"/>
    <w:rsid w:val="006C4F6B"/>
    <w:rsid w:val="00871620"/>
    <w:rsid w:val="00C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по кадрам</dc:creator>
  <cp:keywords/>
  <dc:description/>
  <cp:lastModifiedBy>Инспектор по кадрам</cp:lastModifiedBy>
  <cp:revision>4</cp:revision>
  <dcterms:created xsi:type="dcterms:W3CDTF">2023-05-12T06:21:00Z</dcterms:created>
  <dcterms:modified xsi:type="dcterms:W3CDTF">2023-05-12T06:34:00Z</dcterms:modified>
</cp:coreProperties>
</file>